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9171" w14:textId="04F4C138" w:rsidR="00266B36" w:rsidRPr="00A6177C" w:rsidRDefault="004C4061" w:rsidP="00A6177C">
      <w:pPr>
        <w:rPr>
          <w:rFonts w:ascii="Arial" w:hAnsi="Arial" w:cs="Arial"/>
          <w:b/>
          <w:sz w:val="28"/>
          <w:szCs w:val="28"/>
        </w:rPr>
      </w:pPr>
      <w:r>
        <w:rPr>
          <w:rFonts w:ascii="Avenir LT Std 35 Light" w:hAnsi="Avenir LT Std 35 Light" w:cs="Arial"/>
          <w:b/>
          <w:color w:val="E76127"/>
          <w:sz w:val="28"/>
          <w:szCs w:val="28"/>
        </w:rPr>
        <w:t>Emerging Scholars Network Web Copywriter/Editor</w:t>
      </w:r>
    </w:p>
    <w:p w14:paraId="257C7A9D" w14:textId="7CE08826" w:rsidR="005C2BB9" w:rsidRPr="00D056BC" w:rsidRDefault="004C4061" w:rsidP="00A6177C">
      <w:pPr>
        <w:rPr>
          <w:rFonts w:ascii="Avenir LT Std 35 Light" w:hAnsi="Avenir LT Std 35 Light" w:cs="Arial"/>
          <w:sz w:val="20"/>
          <w:szCs w:val="20"/>
        </w:rPr>
      </w:pPr>
      <w:r>
        <w:rPr>
          <w:rFonts w:ascii="Avenir LT Std 35 Light" w:hAnsi="Avenir LT Std 35 Light" w:cs="Arial"/>
          <w:sz w:val="20"/>
          <w:szCs w:val="20"/>
        </w:rPr>
        <w:t>Faculty Ministry</w:t>
      </w:r>
    </w:p>
    <w:p w14:paraId="3378955B"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Position Description</w:t>
      </w:r>
    </w:p>
    <w:p w14:paraId="34068001" w14:textId="77777777" w:rsidR="005C2BB9" w:rsidRPr="00D056BC" w:rsidRDefault="005C2BB9" w:rsidP="00A6177C">
      <w:pPr>
        <w:rPr>
          <w:rFonts w:ascii="Arial" w:hAnsi="Arial" w:cs="Arial"/>
          <w:b/>
          <w:sz w:val="20"/>
          <w:szCs w:val="20"/>
        </w:rPr>
      </w:pPr>
    </w:p>
    <w:p w14:paraId="786965D3" w14:textId="1918E7EA"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Supervised by:</w:t>
      </w:r>
      <w:r w:rsidRPr="00D056BC">
        <w:rPr>
          <w:rFonts w:ascii="Avenir LT Std 35 Light" w:hAnsi="Avenir LT Std 35 Light" w:cs="Arial"/>
          <w:sz w:val="20"/>
          <w:szCs w:val="20"/>
        </w:rPr>
        <w:tab/>
      </w:r>
      <w:r w:rsidR="004C4061">
        <w:rPr>
          <w:rFonts w:ascii="Avenir LT Std 35 Light" w:hAnsi="Avenir LT Std 35 Light" w:cs="Arial"/>
          <w:sz w:val="20"/>
          <w:szCs w:val="20"/>
        </w:rPr>
        <w:t>ESN Director</w:t>
      </w:r>
    </w:p>
    <w:p w14:paraId="4EB3BC62" w14:textId="383BD144" w:rsidR="00C60574" w:rsidRPr="00C60574" w:rsidRDefault="00CD102F" w:rsidP="00C60574">
      <w:pPr>
        <w:pStyle w:val="ResultTxt"/>
        <w:tabs>
          <w:tab w:val="clear" w:pos="634"/>
          <w:tab w:val="clear" w:pos="778"/>
          <w:tab w:val="left" w:pos="1440"/>
        </w:tabs>
        <w:spacing w:line="240" w:lineRule="auto"/>
        <w:ind w:left="1440" w:hanging="1440"/>
        <w:rPr>
          <w:rFonts w:ascii="Avenir LT Std 35 Light" w:hAnsi="Avenir LT Std 35 Light" w:cs="Arial"/>
          <w:noProof w:val="0"/>
          <w:sz w:val="20"/>
        </w:rPr>
      </w:pPr>
      <w:r w:rsidRPr="00D056BC">
        <w:rPr>
          <w:rFonts w:ascii="Avenir LT Std 35 Light" w:hAnsi="Avenir LT Std 35 Light" w:cs="Arial"/>
          <w:sz w:val="20"/>
        </w:rPr>
        <w:t>Status:</w:t>
      </w:r>
      <w:r w:rsidRPr="00D056BC">
        <w:rPr>
          <w:rFonts w:ascii="Avenir LT Std 35 Light" w:hAnsi="Avenir LT Std 35 Light" w:cs="Arial"/>
          <w:sz w:val="20"/>
        </w:rPr>
        <w:tab/>
      </w:r>
      <w:r w:rsidR="004C4061">
        <w:rPr>
          <w:rFonts w:ascii="Avenir LT Std 35 Light" w:hAnsi="Avenir LT Std 35 Light" w:cs="Arial"/>
          <w:sz w:val="20"/>
        </w:rPr>
        <w:t>Part-Time / Non-Exempt</w:t>
      </w:r>
    </w:p>
    <w:p w14:paraId="2E58D50F" w14:textId="57D861CE" w:rsidR="005C2BB9" w:rsidRPr="00D056BC" w:rsidRDefault="005C2BB9" w:rsidP="00E70054">
      <w:pPr>
        <w:ind w:left="1440" w:hanging="1440"/>
        <w:rPr>
          <w:rFonts w:ascii="Avenir LT Std 35 Light" w:hAnsi="Avenir LT Std 35 Light" w:cs="Arial"/>
          <w:sz w:val="20"/>
          <w:szCs w:val="20"/>
        </w:rPr>
      </w:pPr>
      <w:r w:rsidRPr="00D056BC">
        <w:rPr>
          <w:rFonts w:ascii="Avenir LT Std 35 Light" w:hAnsi="Avenir LT Std 35 Light" w:cs="Arial"/>
          <w:sz w:val="20"/>
          <w:szCs w:val="20"/>
        </w:rPr>
        <w:t>Location:</w:t>
      </w:r>
      <w:r w:rsidRPr="00D056BC">
        <w:rPr>
          <w:rFonts w:ascii="Avenir LT Std 35 Light" w:hAnsi="Avenir LT Std 35 Light" w:cs="Arial"/>
          <w:sz w:val="20"/>
          <w:szCs w:val="20"/>
        </w:rPr>
        <w:tab/>
      </w:r>
      <w:r w:rsidR="004C4061">
        <w:rPr>
          <w:rFonts w:ascii="Avenir LT Std 35 Light" w:hAnsi="Avenir LT Std 35 Light" w:cs="Arial"/>
          <w:sz w:val="20"/>
          <w:szCs w:val="20"/>
        </w:rPr>
        <w:t>National, not NSC</w:t>
      </w:r>
    </w:p>
    <w:p w14:paraId="20F276EB" w14:textId="77777777" w:rsidR="005C2BB9" w:rsidRPr="00D056BC" w:rsidRDefault="005C2BB9" w:rsidP="00A6177C">
      <w:pPr>
        <w:rPr>
          <w:rFonts w:ascii="Avenir LT Std 35 Light" w:hAnsi="Avenir LT Std 35 Light" w:cs="Arial"/>
          <w:sz w:val="20"/>
          <w:szCs w:val="20"/>
        </w:rPr>
      </w:pPr>
    </w:p>
    <w:p w14:paraId="10C8E061" w14:textId="1703A77B" w:rsidR="00092936" w:rsidRPr="00D056BC" w:rsidRDefault="00092936" w:rsidP="00A6177C">
      <w:pPr>
        <w:rPr>
          <w:rFonts w:ascii="Avenir LT Std 35 Light" w:hAnsi="Avenir LT Std 35 Light" w:cs="Arial"/>
          <w:sz w:val="20"/>
          <w:szCs w:val="20"/>
        </w:rPr>
      </w:pPr>
      <w:r w:rsidRPr="00D056BC">
        <w:rPr>
          <w:rFonts w:ascii="Avenir LT Std 35 Light" w:hAnsi="Avenir LT Std 35 Light" w:cs="Arial"/>
          <w:b/>
          <w:sz w:val="20"/>
          <w:szCs w:val="20"/>
        </w:rPr>
        <w:t>To advance the purpose of InterVarsity, this position will</w:t>
      </w:r>
      <w:r w:rsidRPr="00D056BC">
        <w:rPr>
          <w:rFonts w:ascii="Avenir LT Std 35 Light" w:hAnsi="Avenir LT Std 35 Light" w:cs="Arial"/>
          <w:sz w:val="20"/>
          <w:szCs w:val="20"/>
        </w:rPr>
        <w:t xml:space="preserve"> </w:t>
      </w:r>
      <w:r w:rsidR="004C4061" w:rsidRPr="004C4061">
        <w:rPr>
          <w:rFonts w:ascii="Avenir LT Std 35 Light" w:hAnsi="Avenir LT Std 35 Light" w:cs="Arial"/>
          <w:sz w:val="20"/>
          <w:szCs w:val="20"/>
        </w:rPr>
        <w:t>assist the Director to ensure the recruitment of writers for original online content, copywrite, edit, and review copyright compliance of all blog content, produce our monthly newsletter, all designed to support both existing ESN members in their academic journeys and enlarge the constituency of undergrads, graduate students and faculty served by ESN</w:t>
      </w:r>
      <w:r w:rsidR="004C4061">
        <w:rPr>
          <w:rFonts w:ascii="Avenir LT Std 35 Light" w:hAnsi="Avenir LT Std 35 Light" w:cs="Arial"/>
          <w:sz w:val="20"/>
          <w:szCs w:val="20"/>
        </w:rPr>
        <w:t>.</w:t>
      </w:r>
    </w:p>
    <w:p w14:paraId="055495E6" w14:textId="77777777" w:rsidR="00092936" w:rsidRPr="00E17420" w:rsidRDefault="00092936" w:rsidP="00A6177C">
      <w:pPr>
        <w:rPr>
          <w:rFonts w:ascii="Avenir LT Std 35 Light" w:hAnsi="Avenir LT Std 35 Light" w:cs="Arial"/>
          <w:color w:val="6D6E71"/>
          <w:sz w:val="20"/>
          <w:szCs w:val="20"/>
        </w:rPr>
      </w:pPr>
    </w:p>
    <w:p w14:paraId="190755EC" w14:textId="77777777" w:rsidR="005C2BB9" w:rsidRPr="00E17420" w:rsidRDefault="00CD102F" w:rsidP="00A6177C">
      <w:pPr>
        <w:rPr>
          <w:rFonts w:ascii="Avenir LT Std 35 Light" w:hAnsi="Avenir LT Std 35 Light" w:cs="Arial"/>
          <w:color w:val="6D6E71"/>
          <w:sz w:val="20"/>
          <w:szCs w:val="20"/>
        </w:rPr>
      </w:pPr>
      <w:r w:rsidRPr="00E17420">
        <w:rPr>
          <w:rFonts w:ascii="Avenir LT Std 35 Light" w:hAnsi="Avenir LT Std 35 Light" w:cs="Arial"/>
          <w:b/>
          <w:color w:val="006880"/>
          <w:sz w:val="20"/>
          <w:szCs w:val="20"/>
        </w:rPr>
        <w:t>MAJOR RESPONSIBILITIES</w:t>
      </w:r>
    </w:p>
    <w:p w14:paraId="49780F82" w14:textId="77777777" w:rsidR="00E17420" w:rsidRPr="00D056BC" w:rsidRDefault="00E17420" w:rsidP="00E17420">
      <w:pPr>
        <w:ind w:right="547"/>
        <w:rPr>
          <w:rFonts w:ascii="Avenir LT Std 35 Light" w:hAnsi="Avenir LT Std 35 Light" w:cs="Arial"/>
          <w:b/>
          <w:sz w:val="20"/>
        </w:rPr>
      </w:pPr>
      <w:r w:rsidRPr="00D056BC">
        <w:rPr>
          <w:rFonts w:ascii="Avenir LT Std 35 Light" w:hAnsi="Avenir LT Std 35 Light" w:cs="Arial"/>
          <w:b/>
          <w:sz w:val="20"/>
        </w:rPr>
        <w:t>Personal:</w:t>
      </w:r>
      <w:r w:rsidRPr="00D056BC">
        <w:rPr>
          <w:rFonts w:ascii="Avenir LT Std 35 Light" w:hAnsi="Avenir LT Std 35 Light" w:cs="Arial"/>
          <w:b/>
          <w:sz w:val="20"/>
        </w:rPr>
        <w:tab/>
      </w:r>
    </w:p>
    <w:p w14:paraId="1DF7C0BA" w14:textId="77777777" w:rsidR="00E17420" w:rsidRPr="00D056BC" w:rsidRDefault="00E17420" w:rsidP="00E17420">
      <w:pPr>
        <w:pStyle w:val="resulthd0"/>
        <w:numPr>
          <w:ilvl w:val="0"/>
          <w:numId w:val="28"/>
        </w:numPr>
        <w:spacing w:before="0" w:beforeAutospacing="0" w:after="0" w:afterAutospacing="0"/>
        <w:rPr>
          <w:rFonts w:ascii="Avenir LT Std 35 Light" w:hAnsi="Avenir LT Std 35 Light" w:cs="Arial"/>
          <w:sz w:val="20"/>
          <w:szCs w:val="20"/>
        </w:rPr>
      </w:pPr>
      <w:r w:rsidRPr="00D056BC">
        <w:rPr>
          <w:rFonts w:ascii="Avenir LT Std 35 Light" w:hAnsi="Avenir LT Std 35 Light" w:cs="Arial"/>
          <w:sz w:val="20"/>
          <w:szCs w:val="20"/>
        </w:rPr>
        <w:t>Be a maturing disciple of Jesus Christ: growing in love for God, God's Word, God's people of every ethnicity and culture, and God's purposes in the world</w:t>
      </w:r>
    </w:p>
    <w:p w14:paraId="44A95286" w14:textId="77777777" w:rsidR="005C2BB9" w:rsidRPr="00D056BC" w:rsidRDefault="005C2BB9" w:rsidP="00A6177C">
      <w:pPr>
        <w:rPr>
          <w:rFonts w:ascii="Avenir LT Std 35 Light" w:hAnsi="Avenir LT Std 35 Light" w:cs="Arial"/>
          <w:sz w:val="20"/>
          <w:szCs w:val="20"/>
        </w:rPr>
      </w:pPr>
    </w:p>
    <w:p w14:paraId="500DA2BD" w14:textId="77777777" w:rsidR="004C4061" w:rsidRPr="004C4061" w:rsidRDefault="004C4061" w:rsidP="004C4061">
      <w:pPr>
        <w:rPr>
          <w:rFonts w:ascii="Avenir LT Std 35 Light" w:hAnsi="Avenir LT Std 35 Light" w:cs="Arial"/>
          <w:b/>
          <w:sz w:val="20"/>
        </w:rPr>
      </w:pPr>
      <w:r w:rsidRPr="004C4061">
        <w:rPr>
          <w:rFonts w:ascii="Avenir LT Std 35 Light" w:hAnsi="Avenir LT Std 35 Light" w:cs="Arial"/>
          <w:b/>
          <w:sz w:val="20"/>
        </w:rPr>
        <w:t xml:space="preserve">Copywriting/Editing:  </w:t>
      </w:r>
    </w:p>
    <w:p w14:paraId="36290514"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Edit material accepted for publication to maintain the highest standards of quality, copyright compliance, and awareness of any reputational risks to InterVarsity Christian Fellowship.</w:t>
      </w:r>
    </w:p>
    <w:p w14:paraId="5EB490A1"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Write postings related to upcoming ESN events or news related to ESN external partners</w:t>
      </w:r>
    </w:p>
    <w:p w14:paraId="501D4B73"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Produce our monthly Emerging Scholars Network newsletters and any special emails to our Mailchimp list.</w:t>
      </w:r>
    </w:p>
    <w:p w14:paraId="0EE46840"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Review all ESN announcements via various media for accuracy before publication.</w:t>
      </w:r>
    </w:p>
    <w:p w14:paraId="6B80212F" w14:textId="77777777" w:rsidR="004C4061" w:rsidRPr="004C4061" w:rsidRDefault="004C4061" w:rsidP="004C4061">
      <w:pPr>
        <w:keepNext/>
        <w:keepLines/>
        <w:tabs>
          <w:tab w:val="left" w:pos="0"/>
          <w:tab w:val="decimal" w:pos="634"/>
          <w:tab w:val="left" w:pos="1440"/>
        </w:tabs>
        <w:ind w:left="778" w:hanging="778"/>
        <w:rPr>
          <w:rFonts w:ascii="Arial" w:hAnsi="Arial"/>
          <w:b/>
          <w:sz w:val="22"/>
          <w:szCs w:val="20"/>
        </w:rPr>
      </w:pPr>
    </w:p>
    <w:p w14:paraId="2D860249" w14:textId="77777777" w:rsidR="004C4061" w:rsidRPr="004C4061" w:rsidRDefault="004C4061" w:rsidP="004C4061">
      <w:pPr>
        <w:rPr>
          <w:rFonts w:ascii="Avenir LT Std 35 Light" w:hAnsi="Avenir LT Std 35 Light" w:cs="Arial"/>
          <w:b/>
          <w:sz w:val="20"/>
        </w:rPr>
      </w:pPr>
      <w:r w:rsidRPr="004C4061">
        <w:rPr>
          <w:rFonts w:ascii="Avenir LT Std 35 Light" w:hAnsi="Avenir LT Std 35 Light" w:cs="Arial"/>
          <w:b/>
          <w:sz w:val="20"/>
        </w:rPr>
        <w:t xml:space="preserve">Content Management:  </w:t>
      </w:r>
    </w:p>
    <w:p w14:paraId="091267E4"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Develop an editorial plan for both the newsletter and website outlining content to be featured, dates and deadlines in consultation with the ESN team.</w:t>
      </w:r>
    </w:p>
    <w:p w14:paraId="2228403D"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Review website and Mailchimp metrics, identify key metrics for growth and develop strategies to achieve that growth.</w:t>
      </w:r>
    </w:p>
    <w:p w14:paraId="7D3536A7"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Become thoroughly familiar with our archival content, identifying material regularly accessed, material to be featured in our dynamic reading lists, and to be posted on our social media.</w:t>
      </w:r>
    </w:p>
    <w:p w14:paraId="7D7EA458"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Build relationships both with our current writers and potential writers, including InterVarsity staff, students, and faculty and solicit new content reflecting editorial plans.</w:t>
      </w:r>
    </w:p>
    <w:p w14:paraId="7E73B196"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Track and pursue diversity in our writers by ethnicity, gender, academic field and status, and location</w:t>
      </w:r>
    </w:p>
    <w:p w14:paraId="3770BDCE" w14:textId="77777777" w:rsidR="004C4061" w:rsidRPr="004C4061" w:rsidRDefault="004C4061" w:rsidP="004C4061">
      <w:pPr>
        <w:keepNext/>
        <w:keepLines/>
        <w:tabs>
          <w:tab w:val="left" w:pos="0"/>
          <w:tab w:val="decimal" w:pos="634"/>
          <w:tab w:val="left" w:pos="1440"/>
        </w:tabs>
        <w:ind w:left="778" w:hanging="778"/>
        <w:rPr>
          <w:rFonts w:ascii="Arial" w:hAnsi="Arial"/>
          <w:b/>
          <w:sz w:val="22"/>
          <w:szCs w:val="20"/>
        </w:rPr>
      </w:pPr>
    </w:p>
    <w:p w14:paraId="7B2E5A7B" w14:textId="77777777" w:rsidR="004C4061" w:rsidRPr="004C4061" w:rsidRDefault="004C4061" w:rsidP="004C4061">
      <w:pPr>
        <w:rPr>
          <w:rFonts w:ascii="Avenir LT Std 35 Light" w:hAnsi="Avenir LT Std 35 Light" w:cs="Arial"/>
          <w:b/>
          <w:sz w:val="20"/>
        </w:rPr>
      </w:pPr>
      <w:r w:rsidRPr="004C4061">
        <w:rPr>
          <w:rFonts w:ascii="Avenir LT Std 35 Light" w:hAnsi="Avenir LT Std 35 Light" w:cs="Arial"/>
          <w:b/>
          <w:sz w:val="20"/>
        </w:rPr>
        <w:t xml:space="preserve">Reports &amp; Meetings:  </w:t>
      </w:r>
    </w:p>
    <w:p w14:paraId="3C5207EF"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Compile and report website statistics monthly and report on to ESN team</w:t>
      </w:r>
    </w:p>
    <w:p w14:paraId="3207415A"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Assist with website development projects as assigned</w:t>
      </w:r>
    </w:p>
    <w:p w14:paraId="5B62F841"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Attend regular meetings of the Emerging Scholars Network team</w:t>
      </w:r>
    </w:p>
    <w:p w14:paraId="7EDAB84A"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Attend the annual Graduate and Faculty National Staff Conference (usually the third week of March)</w:t>
      </w:r>
    </w:p>
    <w:p w14:paraId="27DCF78E" w14:textId="77777777" w:rsidR="004C4061" w:rsidRPr="004C4061" w:rsidRDefault="004C4061" w:rsidP="004C4061">
      <w:pPr>
        <w:numPr>
          <w:ilvl w:val="0"/>
          <w:numId w:val="28"/>
        </w:numPr>
        <w:rPr>
          <w:rFonts w:ascii="Avenir LT Std 35 Light" w:hAnsi="Avenir LT Std 35 Light" w:cs="Arial"/>
          <w:sz w:val="20"/>
          <w:szCs w:val="20"/>
        </w:rPr>
      </w:pPr>
      <w:r w:rsidRPr="004C4061">
        <w:rPr>
          <w:rFonts w:ascii="Avenir LT Std 35 Light" w:hAnsi="Avenir LT Std 35 Light" w:cs="Arial"/>
          <w:sz w:val="20"/>
          <w:szCs w:val="20"/>
        </w:rPr>
        <w:t>Attend other InterVarsity meetings as agreed upon.</w:t>
      </w:r>
    </w:p>
    <w:p w14:paraId="6311C20C" w14:textId="77777777" w:rsidR="004C4061" w:rsidRPr="004C4061" w:rsidRDefault="004C4061" w:rsidP="004C4061">
      <w:pPr>
        <w:rPr>
          <w:rFonts w:ascii="Arial" w:hAnsi="Arial"/>
          <w:sz w:val="20"/>
          <w:szCs w:val="20"/>
        </w:rPr>
      </w:pPr>
    </w:p>
    <w:p w14:paraId="3B4E40CB" w14:textId="77777777" w:rsidR="004C4061" w:rsidRPr="004C4061" w:rsidRDefault="004C4061" w:rsidP="004C4061">
      <w:pPr>
        <w:rPr>
          <w:rFonts w:ascii="Avenir LT Std 35 Light" w:hAnsi="Avenir LT Std 35 Light" w:cs="Arial"/>
          <w:b/>
          <w:sz w:val="20"/>
        </w:rPr>
      </w:pPr>
      <w:r w:rsidRPr="004C4061">
        <w:rPr>
          <w:rFonts w:ascii="Avenir LT Std 35 Light" w:hAnsi="Avenir LT Std 35 Light" w:cs="Arial"/>
          <w:b/>
          <w:sz w:val="20"/>
        </w:rPr>
        <w:t>Administration:</w:t>
      </w:r>
    </w:p>
    <w:p w14:paraId="44187DF1" w14:textId="77777777" w:rsidR="004C4061" w:rsidRPr="004C4061" w:rsidRDefault="004C4061" w:rsidP="004C4061">
      <w:pPr>
        <w:numPr>
          <w:ilvl w:val="0"/>
          <w:numId w:val="28"/>
        </w:numPr>
        <w:tabs>
          <w:tab w:val="num" w:pos="288"/>
        </w:tabs>
        <w:rPr>
          <w:rFonts w:ascii="Avenir LT Std 35 Light" w:hAnsi="Avenir LT Std 35 Light" w:cs="Arial"/>
          <w:sz w:val="20"/>
          <w:szCs w:val="20"/>
        </w:rPr>
      </w:pPr>
      <w:r w:rsidRPr="004C4061">
        <w:rPr>
          <w:rFonts w:ascii="Avenir LT Std 35 Light" w:hAnsi="Avenir LT Std 35 Light" w:cs="Arial"/>
          <w:sz w:val="20"/>
          <w:szCs w:val="20"/>
        </w:rPr>
        <w:t>Comply with Risk Management policies</w:t>
      </w:r>
    </w:p>
    <w:p w14:paraId="7AA46A5A" w14:textId="77777777" w:rsidR="004C4061" w:rsidRPr="004C4061" w:rsidRDefault="004C4061" w:rsidP="004C4061">
      <w:pPr>
        <w:numPr>
          <w:ilvl w:val="0"/>
          <w:numId w:val="28"/>
        </w:numPr>
        <w:tabs>
          <w:tab w:val="num" w:pos="288"/>
        </w:tabs>
        <w:rPr>
          <w:rFonts w:ascii="Avenir LT Std 35 Light" w:hAnsi="Avenir LT Std 35 Light" w:cs="Arial"/>
          <w:sz w:val="20"/>
          <w:szCs w:val="20"/>
        </w:rPr>
      </w:pPr>
      <w:r w:rsidRPr="004C4061">
        <w:rPr>
          <w:rFonts w:ascii="Avenir LT Std 35 Light" w:hAnsi="Avenir LT Std 35 Light" w:cs="Arial"/>
          <w:sz w:val="20"/>
          <w:szCs w:val="20"/>
        </w:rPr>
        <w:t>Follow the budgeting and expense reporting guidelines as necessary</w:t>
      </w:r>
    </w:p>
    <w:p w14:paraId="1090FCCE" w14:textId="77777777" w:rsidR="004C4061" w:rsidRPr="004C4061" w:rsidRDefault="004C4061" w:rsidP="004C4061">
      <w:pPr>
        <w:numPr>
          <w:ilvl w:val="0"/>
          <w:numId w:val="28"/>
        </w:numPr>
        <w:tabs>
          <w:tab w:val="num" w:pos="288"/>
        </w:tabs>
        <w:rPr>
          <w:rFonts w:ascii="Avenir LT Std 35 Light" w:hAnsi="Avenir LT Std 35 Light" w:cs="Arial"/>
          <w:sz w:val="20"/>
          <w:szCs w:val="20"/>
        </w:rPr>
      </w:pPr>
      <w:r w:rsidRPr="004C4061">
        <w:rPr>
          <w:rFonts w:ascii="Avenir LT Std 35 Light" w:hAnsi="Avenir LT Std 35 Light" w:cs="Arial"/>
          <w:sz w:val="20"/>
          <w:szCs w:val="20"/>
        </w:rPr>
        <w:t>Fulfill reporting requirements</w:t>
      </w:r>
    </w:p>
    <w:p w14:paraId="253F12ED" w14:textId="77777777" w:rsidR="004C4061" w:rsidRPr="004C4061" w:rsidRDefault="004C4061" w:rsidP="004C4061">
      <w:pPr>
        <w:widowControl w:val="0"/>
        <w:rPr>
          <w:rFonts w:ascii="Arial" w:hAnsi="Arial" w:cs="Arial"/>
          <w:b/>
          <w:sz w:val="20"/>
          <w:szCs w:val="20"/>
        </w:rPr>
      </w:pPr>
    </w:p>
    <w:p w14:paraId="7FC5C863" w14:textId="77777777" w:rsidR="004C4061" w:rsidRPr="004C4061" w:rsidRDefault="004C4061" w:rsidP="004C4061">
      <w:pPr>
        <w:rPr>
          <w:rFonts w:ascii="Avenir LT Std 35 Light" w:hAnsi="Avenir LT Std 35 Light" w:cs="Arial"/>
          <w:b/>
          <w:sz w:val="20"/>
        </w:rPr>
      </w:pPr>
      <w:r w:rsidRPr="004C4061">
        <w:rPr>
          <w:rFonts w:ascii="Avenir LT Std 35 Light" w:hAnsi="Avenir LT Std 35 Light" w:cs="Arial"/>
          <w:b/>
          <w:sz w:val="20"/>
        </w:rPr>
        <w:t>Fund Development &amp; Public Relations</w:t>
      </w:r>
    </w:p>
    <w:p w14:paraId="61A58A4E" w14:textId="77777777" w:rsidR="004C4061" w:rsidRPr="004C4061" w:rsidRDefault="004C4061" w:rsidP="004C4061">
      <w:pPr>
        <w:numPr>
          <w:ilvl w:val="0"/>
          <w:numId w:val="30"/>
        </w:numPr>
        <w:tabs>
          <w:tab w:val="num" w:pos="288"/>
        </w:tabs>
        <w:rPr>
          <w:rFonts w:ascii="Avenir LT Std 35 Light" w:hAnsi="Avenir LT Std 35 Light" w:cs="Arial"/>
          <w:sz w:val="20"/>
          <w:szCs w:val="20"/>
        </w:rPr>
      </w:pPr>
      <w:r w:rsidRPr="004C4061">
        <w:rPr>
          <w:rFonts w:ascii="Avenir LT Std 35 Light" w:hAnsi="Avenir LT Std 35 Light" w:cs="Arial"/>
          <w:sz w:val="20"/>
          <w:szCs w:val="20"/>
        </w:rPr>
        <w:t>Develop a prayer team to intercede for this endeavor and for oneself</w:t>
      </w:r>
    </w:p>
    <w:p w14:paraId="26B7B46B" w14:textId="77777777" w:rsidR="004C4061" w:rsidRPr="004C4061" w:rsidRDefault="004C4061" w:rsidP="004C4061">
      <w:pPr>
        <w:numPr>
          <w:ilvl w:val="0"/>
          <w:numId w:val="30"/>
        </w:numPr>
        <w:tabs>
          <w:tab w:val="num" w:pos="288"/>
        </w:tabs>
        <w:rPr>
          <w:rFonts w:ascii="Avenir LT Std 35 Light" w:hAnsi="Avenir LT Std 35 Light" w:cs="Arial"/>
          <w:sz w:val="20"/>
          <w:szCs w:val="20"/>
        </w:rPr>
      </w:pPr>
      <w:r w:rsidRPr="004C4061">
        <w:rPr>
          <w:rFonts w:ascii="Avenir LT Std 35 Light" w:hAnsi="Avenir LT Std 35 Light" w:cs="Arial"/>
          <w:sz w:val="20"/>
          <w:szCs w:val="20"/>
        </w:rPr>
        <w:t>Seek funding from foundations, churches, and individuals to cover personal ministry expenses (travel, phone, etc.), and salary and benefits.</w:t>
      </w:r>
    </w:p>
    <w:p w14:paraId="0BB80FE0" w14:textId="77777777" w:rsidR="005C2BB9" w:rsidRPr="00D056BC" w:rsidRDefault="005C2BB9" w:rsidP="00A6177C">
      <w:pPr>
        <w:rPr>
          <w:rFonts w:ascii="Avenir LT Std 35 Light" w:hAnsi="Avenir LT Std 35 Light" w:cs="Arial"/>
          <w:sz w:val="20"/>
          <w:szCs w:val="20"/>
        </w:rPr>
      </w:pPr>
    </w:p>
    <w:p w14:paraId="3DF3D4E4" w14:textId="77777777" w:rsidR="005C2BB9" w:rsidRPr="00E17420" w:rsidRDefault="005C2BB9" w:rsidP="00A6177C">
      <w:pPr>
        <w:rPr>
          <w:rFonts w:ascii="Avenir LT Std 35 Light" w:hAnsi="Avenir LT Std 35 Light" w:cs="Arial"/>
          <w:color w:val="6D6E71"/>
          <w:sz w:val="20"/>
          <w:szCs w:val="20"/>
        </w:rPr>
      </w:pPr>
    </w:p>
    <w:p w14:paraId="4E3B1627" w14:textId="77777777" w:rsidR="005C2BB9" w:rsidRPr="00E17420" w:rsidRDefault="00CD102F" w:rsidP="00A6177C">
      <w:pPr>
        <w:rPr>
          <w:rFonts w:ascii="Avenir LT Std 35 Light" w:hAnsi="Avenir LT Std 35 Light" w:cs="Arial"/>
          <w:color w:val="6D6E71"/>
          <w:sz w:val="20"/>
          <w:szCs w:val="20"/>
        </w:rPr>
      </w:pPr>
      <w:r w:rsidRPr="00E17420">
        <w:rPr>
          <w:rFonts w:ascii="Avenir LT Std 35 Light" w:hAnsi="Avenir LT Std 35 Light" w:cs="Arial"/>
          <w:b/>
          <w:color w:val="006880"/>
          <w:sz w:val="20"/>
          <w:szCs w:val="20"/>
        </w:rPr>
        <w:t>QUALIFICATIONS</w:t>
      </w:r>
    </w:p>
    <w:p w14:paraId="2FAC0E75" w14:textId="77777777" w:rsidR="005C2BB9" w:rsidRPr="00D056BC" w:rsidRDefault="005C2BB9" w:rsidP="00E70054">
      <w:pPr>
        <w:numPr>
          <w:ilvl w:val="0"/>
          <w:numId w:val="27"/>
        </w:numPr>
        <w:ind w:left="360"/>
        <w:rPr>
          <w:rFonts w:ascii="Avenir LT Std 35 Light" w:hAnsi="Avenir LT Std 35 Light" w:cs="Arial"/>
          <w:sz w:val="20"/>
          <w:szCs w:val="20"/>
        </w:rPr>
      </w:pPr>
      <w:r w:rsidRPr="00D056BC">
        <w:rPr>
          <w:rFonts w:ascii="Avenir LT Std 35 Light" w:hAnsi="Avenir LT Std 35 Light" w:cs="Arial"/>
          <w:sz w:val="20"/>
          <w:szCs w:val="20"/>
        </w:rPr>
        <w:t>Annually affirm InterVarsity’s Statement of Faith</w:t>
      </w:r>
    </w:p>
    <w:p w14:paraId="00E11F1B" w14:textId="5846D852" w:rsidR="004C4061" w:rsidRPr="004C4061" w:rsidRDefault="0079554E" w:rsidP="004C4061">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3-5</w:t>
      </w:r>
      <w:r w:rsidR="004C4061" w:rsidRPr="004C4061">
        <w:rPr>
          <w:rFonts w:ascii="Avenir LT Std 35 Light" w:hAnsi="Avenir LT Std 35 Light" w:cs="Arial"/>
          <w:sz w:val="20"/>
          <w:szCs w:val="20"/>
        </w:rPr>
        <w:t xml:space="preserve"> </w:t>
      </w:r>
      <w:r w:rsidRPr="004C4061">
        <w:rPr>
          <w:rFonts w:ascii="Avenir LT Std 35 Light" w:hAnsi="Avenir LT Std 35 Light" w:cs="Arial"/>
          <w:sz w:val="20"/>
          <w:szCs w:val="20"/>
        </w:rPr>
        <w:t>years’ experience</w:t>
      </w:r>
      <w:r w:rsidR="004C4061" w:rsidRPr="004C4061">
        <w:rPr>
          <w:rFonts w:ascii="Avenir LT Std 35 Light" w:hAnsi="Avenir LT Std 35 Light" w:cs="Arial"/>
          <w:sz w:val="20"/>
          <w:szCs w:val="20"/>
        </w:rPr>
        <w:t xml:space="preserve"> developing and maintaining website or blog content</w:t>
      </w:r>
      <w:r>
        <w:rPr>
          <w:rFonts w:ascii="Avenir LT Std 35 Light" w:hAnsi="Avenir LT Std 35 Light" w:cs="Arial"/>
          <w:sz w:val="20"/>
          <w:szCs w:val="20"/>
        </w:rPr>
        <w:t xml:space="preserve"> preferred</w:t>
      </w:r>
    </w:p>
    <w:p w14:paraId="5772EDD4"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B.A. in English, communications or journalism (or related field)</w:t>
      </w:r>
    </w:p>
    <w:p w14:paraId="6F1ABF7F"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Excellent writing, grammar and editing skills</w:t>
      </w:r>
    </w:p>
    <w:p w14:paraId="70315C80"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Writing ability for Web and email</w:t>
      </w:r>
    </w:p>
    <w:p w14:paraId="30B693F6"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High motivation in team environment</w:t>
      </w:r>
    </w:p>
    <w:p w14:paraId="675708C6"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On-line writing/editing experience desired</w:t>
      </w:r>
    </w:p>
    <w:p w14:paraId="10F88DEB"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Excellent communication, organization, and time management skills</w:t>
      </w:r>
    </w:p>
    <w:p w14:paraId="2A6918C2"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Proven computer skills (word processing, spreadsheet and database applications, WordPress, Mailchimp)</w:t>
      </w:r>
    </w:p>
    <w:p w14:paraId="1CE7A0A6"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Knowledge of/experience with HTML</w:t>
      </w:r>
    </w:p>
    <w:p w14:paraId="7D0AAF6E"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Attention to detail and high work standards</w:t>
      </w:r>
    </w:p>
    <w:p w14:paraId="1DF918D5" w14:textId="20898EA6" w:rsidR="004C4061" w:rsidRPr="004C4061" w:rsidRDefault="004C4061" w:rsidP="004C4061">
      <w:pPr>
        <w:numPr>
          <w:ilvl w:val="0"/>
          <w:numId w:val="27"/>
        </w:numPr>
        <w:ind w:left="360"/>
        <w:rPr>
          <w:rFonts w:ascii="Avenir LT Std 35 Light" w:hAnsi="Avenir LT Std 35 Light" w:cs="Arial"/>
          <w:sz w:val="20"/>
          <w:szCs w:val="20"/>
        </w:rPr>
      </w:pPr>
      <w:r>
        <w:rPr>
          <w:rFonts w:ascii="Avenir LT Std 35 Light" w:hAnsi="Avenir LT Std 35 Light" w:cs="Arial"/>
          <w:sz w:val="20"/>
          <w:szCs w:val="20"/>
        </w:rPr>
        <w:t>A</w:t>
      </w:r>
      <w:r w:rsidRPr="004C4061">
        <w:rPr>
          <w:rFonts w:ascii="Avenir LT Std 35 Light" w:hAnsi="Avenir LT Std 35 Light" w:cs="Arial"/>
          <w:sz w:val="20"/>
          <w:szCs w:val="20"/>
        </w:rPr>
        <w:t>bility to work independently without close supervision</w:t>
      </w:r>
    </w:p>
    <w:p w14:paraId="783A5F3E"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Planning and organizing; ability to juggle multiple tasks</w:t>
      </w:r>
    </w:p>
    <w:p w14:paraId="7264D2BE"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Love for students, faculty, and the university</w:t>
      </w:r>
    </w:p>
    <w:p w14:paraId="20F5C1BB" w14:textId="77777777" w:rsidR="004C4061" w:rsidRPr="004C4061" w:rsidRDefault="004C4061" w:rsidP="004C4061">
      <w:pPr>
        <w:numPr>
          <w:ilvl w:val="0"/>
          <w:numId w:val="27"/>
        </w:numPr>
        <w:ind w:left="360"/>
        <w:rPr>
          <w:rFonts w:ascii="Avenir LT Std 35 Light" w:hAnsi="Avenir LT Std 35 Light" w:cs="Arial"/>
          <w:sz w:val="20"/>
          <w:szCs w:val="20"/>
        </w:rPr>
      </w:pPr>
      <w:r w:rsidRPr="004C4061">
        <w:rPr>
          <w:rFonts w:ascii="Avenir LT Std 35 Light" w:hAnsi="Avenir LT Std 35 Light" w:cs="Arial"/>
          <w:sz w:val="20"/>
          <w:szCs w:val="20"/>
        </w:rPr>
        <w:t>Annually affirm InterVarsity’s Statement of Faith as a maturing disciple of Jesus Christ</w:t>
      </w:r>
    </w:p>
    <w:p w14:paraId="0EAD8C3C" w14:textId="2F8B635B" w:rsidR="005C2BB9" w:rsidRPr="00E17420" w:rsidRDefault="009924C9" w:rsidP="009924C9">
      <w:pPr>
        <w:jc w:val="center"/>
        <w:rPr>
          <w:rFonts w:ascii="Avenir LT Std 35 Light" w:hAnsi="Avenir LT Std 35 Light" w:cs="Arial"/>
          <w:color w:val="6D6E71"/>
          <w:sz w:val="20"/>
          <w:szCs w:val="20"/>
        </w:rPr>
      </w:pPr>
      <w:r>
        <w:rPr>
          <w:rFonts w:ascii="Avenir LT Std 35 Light" w:hAnsi="Avenir LT Std 35 Light" w:cs="Arial"/>
          <w:color w:val="6D6E71"/>
          <w:sz w:val="20"/>
          <w:szCs w:val="20"/>
        </w:rPr>
        <w:br w:type="page"/>
      </w:r>
      <w:r w:rsidR="005C2BB9" w:rsidRPr="00E17420">
        <w:rPr>
          <w:rFonts w:ascii="Avenir LT Std 35 Light" w:hAnsi="Avenir LT Std 35 Light" w:cs="Arial"/>
          <w:b/>
          <w:color w:val="E76127"/>
          <w:sz w:val="28"/>
          <w:szCs w:val="28"/>
        </w:rPr>
        <w:lastRenderedPageBreak/>
        <w:t>InterVarsity Christian Fellowship</w:t>
      </w:r>
      <w:r w:rsidR="0011233F" w:rsidRPr="00E17420">
        <w:rPr>
          <w:rFonts w:ascii="Avenir LT Std 35 Light" w:hAnsi="Avenir LT Std 35 Light" w:cs="Arial"/>
          <w:b/>
          <w:color w:val="E76127"/>
          <w:sz w:val="28"/>
          <w:szCs w:val="28"/>
        </w:rPr>
        <w:t>/USA</w:t>
      </w:r>
    </w:p>
    <w:p w14:paraId="32E98987" w14:textId="77777777" w:rsidR="005C2BB9" w:rsidRPr="00E17420" w:rsidRDefault="005C2BB9" w:rsidP="00A6177C">
      <w:pPr>
        <w:rPr>
          <w:rFonts w:ascii="Avenir LT Std 35 Light" w:hAnsi="Avenir LT Std 35 Light" w:cs="Arial"/>
          <w:color w:val="6D6E71"/>
          <w:sz w:val="20"/>
          <w:szCs w:val="20"/>
        </w:rPr>
      </w:pPr>
    </w:p>
    <w:p w14:paraId="444DCE91"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77FA784C" w14:textId="77777777" w:rsidR="005C2BB9" w:rsidRPr="00E17420" w:rsidRDefault="005C2BB9" w:rsidP="00A6177C">
      <w:pPr>
        <w:rPr>
          <w:rFonts w:ascii="Avenir LT Std 35 Light" w:hAnsi="Avenir LT Std 35 Light" w:cs="Arial"/>
          <w:color w:val="6D6E71"/>
          <w:sz w:val="20"/>
          <w:szCs w:val="20"/>
        </w:rPr>
      </w:pPr>
    </w:p>
    <w:p w14:paraId="5EE603D4"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392DBE8C" w14:textId="77777777" w:rsidR="005C2BB9" w:rsidRPr="00D056BC" w:rsidRDefault="005C2BB9" w:rsidP="00A6177C">
      <w:pPr>
        <w:rPr>
          <w:rFonts w:ascii="Avenir LT Std 35 Light" w:hAnsi="Avenir LT Std 35 Light" w:cs="Arial"/>
          <w:sz w:val="20"/>
          <w:szCs w:val="20"/>
        </w:rPr>
      </w:pPr>
    </w:p>
    <w:p w14:paraId="2AF3D53B"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14:paraId="67480023"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503A3866"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64927A4B"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626A75E5"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2939CC8D"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29690874"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3D760BB4"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74ABCFC1"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7E4E175F" w14:textId="77777777" w:rsidR="005C2BB9" w:rsidRPr="00D056BC" w:rsidRDefault="005C2BB9" w:rsidP="00A6177C">
      <w:pPr>
        <w:rPr>
          <w:rFonts w:ascii="Avenir LT Std 35 Light" w:hAnsi="Avenir LT Std 35 Light" w:cs="Arial"/>
          <w:sz w:val="20"/>
          <w:szCs w:val="20"/>
        </w:rPr>
      </w:pPr>
    </w:p>
    <w:p w14:paraId="14E385E2" w14:textId="77777777" w:rsidR="005C2BB9" w:rsidRPr="00E17420" w:rsidRDefault="005C2BB9" w:rsidP="00A6177C">
      <w:pPr>
        <w:rPr>
          <w:rFonts w:ascii="Avenir LT Std 35 Light" w:hAnsi="Avenir LT Std 35 Light" w:cs="Arial"/>
          <w:color w:val="6D6E71"/>
          <w:sz w:val="20"/>
          <w:szCs w:val="20"/>
        </w:rPr>
      </w:pPr>
      <w:r w:rsidRPr="00D056BC">
        <w:rPr>
          <w:rFonts w:ascii="Avenir LT Std 35 Light" w:hAnsi="Avenir LT Std 35 Light" w:cs="Arial"/>
          <w:sz w:val="20"/>
          <w:szCs w:val="20"/>
        </w:rPr>
        <w:t>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7793F801" w14:textId="77777777" w:rsidR="005C2BB9" w:rsidRPr="00E17420" w:rsidRDefault="005C2BB9" w:rsidP="00A6177C">
      <w:pPr>
        <w:rPr>
          <w:rFonts w:ascii="Avenir LT Std 35 Light" w:hAnsi="Avenir LT Std 35 Light" w:cs="Arial"/>
          <w:color w:val="6D6E71"/>
          <w:sz w:val="20"/>
          <w:szCs w:val="20"/>
        </w:rPr>
      </w:pPr>
    </w:p>
    <w:p w14:paraId="029E3474"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0A4F03CF" w14:textId="77777777" w:rsidR="005C2BB9" w:rsidRPr="00E17420" w:rsidRDefault="005C2BB9" w:rsidP="00A6177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1451E27D"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246A880E" w14:textId="77777777" w:rsidR="005C2BB9" w:rsidRPr="00E17420" w:rsidRDefault="005C2BB9" w:rsidP="00A6177C">
      <w:pPr>
        <w:rPr>
          <w:rFonts w:ascii="Avenir LT Std 35 Light" w:hAnsi="Avenir LT Std 35 Light" w:cs="Arial"/>
          <w:color w:val="6D6E71"/>
          <w:sz w:val="20"/>
          <w:szCs w:val="20"/>
        </w:rPr>
      </w:pPr>
    </w:p>
    <w:p w14:paraId="25F24396"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5A17A00E" w14:textId="77777777" w:rsidR="005C2BB9" w:rsidRPr="00E17420" w:rsidRDefault="005C2BB9" w:rsidP="00A6177C">
      <w:pPr>
        <w:rPr>
          <w:rFonts w:ascii="Avenir LT Std 35 Light" w:hAnsi="Avenir LT Std 35 Light" w:cs="Arial"/>
          <w:color w:val="6D6E71"/>
          <w:sz w:val="20"/>
          <w:szCs w:val="20"/>
        </w:rPr>
      </w:pPr>
    </w:p>
    <w:p w14:paraId="57641103"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sidR="00D056BC">
        <w:rPr>
          <w:rFonts w:ascii="Avenir LT Std 35 Light" w:hAnsi="Avenir LT Std 35 Light" w:cs="Arial"/>
          <w:sz w:val="20"/>
          <w:szCs w:val="20"/>
        </w:rPr>
        <w:t xml:space="preserve">ians 5:22: </w:t>
      </w:r>
      <w:r w:rsidRPr="00D056BC">
        <w:rPr>
          <w:rFonts w:ascii="Avenir LT Std 35 Light" w:hAnsi="Avenir LT Std 35 Light" w:cs="Arial"/>
          <w:sz w:val="20"/>
          <w:szCs w:val="20"/>
        </w:rPr>
        <w:t>“The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14:paraId="34ED9308" w14:textId="77777777" w:rsidR="005C2BB9" w:rsidRPr="00E17420" w:rsidRDefault="005C2BB9" w:rsidP="00A6177C">
      <w:pPr>
        <w:rPr>
          <w:rFonts w:ascii="Avenir LT Std 35 Light" w:hAnsi="Avenir LT Std 35 Light" w:cs="Arial"/>
          <w:color w:val="6D6E71"/>
          <w:sz w:val="20"/>
          <w:szCs w:val="20"/>
        </w:rPr>
      </w:pPr>
    </w:p>
    <w:p w14:paraId="192E65D0"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2404901D" w14:textId="77777777" w:rsidR="005C2BB9" w:rsidRPr="00E17420" w:rsidRDefault="005C2BB9" w:rsidP="00A6177C">
      <w:pPr>
        <w:rPr>
          <w:rFonts w:ascii="Avenir LT Std 35 Light" w:hAnsi="Avenir LT Std 35 Light" w:cs="Arial"/>
          <w:color w:val="6D6E71"/>
          <w:sz w:val="20"/>
          <w:szCs w:val="20"/>
        </w:rPr>
      </w:pPr>
    </w:p>
    <w:p w14:paraId="5E19812C"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137D709E" w14:textId="77777777" w:rsidR="005C2BB9" w:rsidRPr="00E17420" w:rsidRDefault="005C2BB9" w:rsidP="00A6177C">
      <w:pPr>
        <w:rPr>
          <w:rFonts w:ascii="Avenir LT Std 35 Light" w:hAnsi="Avenir LT Std 35 Light" w:cs="Arial"/>
          <w:color w:val="6D6E71"/>
          <w:sz w:val="20"/>
          <w:szCs w:val="20"/>
        </w:rPr>
      </w:pPr>
    </w:p>
    <w:p w14:paraId="4E562BFF" w14:textId="77777777" w:rsidR="005C2BB9" w:rsidRPr="00D056BC" w:rsidRDefault="005C2BB9" w:rsidP="00A6177C">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C2BB9" w:rsidRPr="00D056BC" w:rsidSect="007C5D58">
      <w:headerReference w:type="default" r:id="rId7"/>
      <w:footerReference w:type="default" r:id="rId8"/>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B6DB" w14:textId="77777777" w:rsidR="00153B8A" w:rsidRDefault="00153B8A">
      <w:r>
        <w:separator/>
      </w:r>
    </w:p>
  </w:endnote>
  <w:endnote w:type="continuationSeparator" w:id="0">
    <w:p w14:paraId="722D6E86" w14:textId="77777777" w:rsidR="00153B8A" w:rsidRDefault="0015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0828" w14:textId="5EA19713" w:rsidR="00741EEB" w:rsidRPr="00D056BC" w:rsidRDefault="00FE3BF5" w:rsidP="00E17420">
    <w:pPr>
      <w:ind w:left="360" w:hanging="360"/>
      <w:rPr>
        <w:rFonts w:ascii="Avenir LT Std 35 Light" w:hAnsi="Avenir LT Std 35 Light" w:cs="Arial"/>
        <w:i/>
        <w:sz w:val="18"/>
        <w:szCs w:val="18"/>
      </w:rPr>
    </w:pPr>
    <w:r>
      <w:rPr>
        <w:rFonts w:ascii="Avenir LT Std 35 Light" w:hAnsi="Avenir LT Std 35 Light" w:cs="Arial"/>
        <w:sz w:val="18"/>
        <w:szCs w:val="20"/>
      </w:rPr>
      <w:t>BT</w:t>
    </w:r>
    <w:r w:rsidR="00741EEB" w:rsidRPr="00D056BC">
      <w:rPr>
        <w:rFonts w:ascii="Avenir LT Std 35 Light" w:hAnsi="Avenir LT Std 35 Light" w:cs="Arial"/>
        <w:sz w:val="18"/>
        <w:szCs w:val="20"/>
      </w:rPr>
      <w:t xml:space="preserve">, </w:t>
    </w:r>
    <w:r>
      <w:rPr>
        <w:rFonts w:ascii="Avenir LT Std 35 Light" w:hAnsi="Avenir LT Std 35 Light" w:cs="Arial"/>
        <w:sz w:val="18"/>
        <w:szCs w:val="20"/>
      </w:rPr>
      <w:t>05</w:t>
    </w:r>
    <w:r w:rsidR="007C5D58" w:rsidRPr="00D056BC">
      <w:rPr>
        <w:rFonts w:ascii="Avenir LT Std 35 Light" w:hAnsi="Avenir LT Std 35 Light" w:cs="Arial"/>
        <w:sz w:val="18"/>
        <w:szCs w:val="20"/>
      </w:rPr>
      <w:t>.20</w:t>
    </w:r>
    <w:r>
      <w:rPr>
        <w:rFonts w:ascii="Avenir LT Std 35 Light" w:hAnsi="Avenir LT Std 35 Light" w:cs="Arial"/>
        <w:sz w:val="18"/>
        <w:szCs w:val="20"/>
      </w:rPr>
      <w:t>22 / KF 05.2022</w:t>
    </w:r>
    <w:r w:rsidR="00741EEB" w:rsidRPr="00D056BC">
      <w:rPr>
        <w:rFonts w:ascii="Avenir LT Std 35 Light" w:hAnsi="Avenir LT Std 35 Light" w:cs="Arial"/>
        <w:sz w:val="18"/>
        <w:szCs w:val="20"/>
      </w:rPr>
      <w:t xml:space="preserve"> (Initials of Reviewer, Date Reviewed/Updated)</w:t>
    </w:r>
  </w:p>
  <w:p w14:paraId="57E1B248" w14:textId="77777777" w:rsidR="00741EEB" w:rsidRPr="00214F58" w:rsidRDefault="00741EEB">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B625" w14:textId="77777777" w:rsidR="00153B8A" w:rsidRDefault="00153B8A">
      <w:r>
        <w:separator/>
      </w:r>
    </w:p>
  </w:footnote>
  <w:footnote w:type="continuationSeparator" w:id="0">
    <w:p w14:paraId="212D60A7" w14:textId="77777777" w:rsidR="00153B8A" w:rsidRDefault="0015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85B6" w14:textId="58BFC9E3" w:rsidR="00E17420" w:rsidRDefault="00FE3BF5" w:rsidP="00E17420">
    <w:pPr>
      <w:pStyle w:val="Header"/>
      <w:jc w:val="right"/>
      <w:rPr>
        <w:noProof/>
      </w:rPr>
    </w:pPr>
    <w:r>
      <w:rPr>
        <w:noProof/>
      </w:rPr>
      <w:drawing>
        <wp:inline distT="0" distB="0" distL="0" distR="0" wp14:anchorId="02224F57" wp14:editId="0F3AAB06">
          <wp:extent cx="137160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14:paraId="089A68CB" w14:textId="77777777" w:rsidR="00E17420" w:rsidRPr="00E17420" w:rsidRDefault="00E17420" w:rsidP="00E174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C7C00"/>
    <w:multiLevelType w:val="hybridMultilevel"/>
    <w:tmpl w:val="99DC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295E97"/>
    <w:multiLevelType w:val="hybridMultilevel"/>
    <w:tmpl w:val="0B8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56EB3"/>
    <w:multiLevelType w:val="hybridMultilevel"/>
    <w:tmpl w:val="1824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CF00A7"/>
    <w:multiLevelType w:val="hybridMultilevel"/>
    <w:tmpl w:val="649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E2A88"/>
    <w:multiLevelType w:val="hybridMultilevel"/>
    <w:tmpl w:val="A2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A05C74"/>
    <w:multiLevelType w:val="hybridMultilevel"/>
    <w:tmpl w:val="2C7ACE18"/>
    <w:lvl w:ilvl="0" w:tplc="0FEACEE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E4D79"/>
    <w:multiLevelType w:val="hybridMultilevel"/>
    <w:tmpl w:val="9FD2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E16988"/>
    <w:multiLevelType w:val="hybridMultilevel"/>
    <w:tmpl w:val="824C1992"/>
    <w:lvl w:ilvl="0" w:tplc="0FEACEE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3C004E"/>
    <w:multiLevelType w:val="hybridMultilevel"/>
    <w:tmpl w:val="D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E5B47"/>
    <w:multiLevelType w:val="hybridMultilevel"/>
    <w:tmpl w:val="08B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6432F"/>
    <w:multiLevelType w:val="hybridMultilevel"/>
    <w:tmpl w:val="8E02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0"/>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9"/>
  </w:num>
  <w:num w:numId="6">
    <w:abstractNumId w:val="10"/>
  </w:num>
  <w:num w:numId="7">
    <w:abstractNumId w:val="15"/>
  </w:num>
  <w:num w:numId="8">
    <w:abstractNumId w:val="28"/>
  </w:num>
  <w:num w:numId="9">
    <w:abstractNumId w:val="25"/>
  </w:num>
  <w:num w:numId="10">
    <w:abstractNumId w:val="16"/>
  </w:num>
  <w:num w:numId="11">
    <w:abstractNumId w:val="17"/>
  </w:num>
  <w:num w:numId="12">
    <w:abstractNumId w:val="7"/>
  </w:num>
  <w:num w:numId="13">
    <w:abstractNumId w:val="32"/>
  </w:num>
  <w:num w:numId="14">
    <w:abstractNumId w:val="21"/>
  </w:num>
  <w:num w:numId="15">
    <w:abstractNumId w:val="31"/>
  </w:num>
  <w:num w:numId="16">
    <w:abstractNumId w:val="14"/>
  </w:num>
  <w:num w:numId="17">
    <w:abstractNumId w:val="1"/>
  </w:num>
  <w:num w:numId="18">
    <w:abstractNumId w:val="5"/>
  </w:num>
  <w:num w:numId="19">
    <w:abstractNumId w:val="13"/>
  </w:num>
  <w:num w:numId="20">
    <w:abstractNumId w:val="9"/>
  </w:num>
  <w:num w:numId="21">
    <w:abstractNumId w:val="26"/>
  </w:num>
  <w:num w:numId="22">
    <w:abstractNumId w:val="24"/>
  </w:num>
  <w:num w:numId="23">
    <w:abstractNumId w:val="18"/>
  </w:num>
  <w:num w:numId="24">
    <w:abstractNumId w:val="11"/>
  </w:num>
  <w:num w:numId="25">
    <w:abstractNumId w:val="4"/>
  </w:num>
  <w:num w:numId="26">
    <w:abstractNumId w:val="12"/>
  </w:num>
  <w:num w:numId="27">
    <w:abstractNumId w:val="8"/>
  </w:num>
  <w:num w:numId="28">
    <w:abstractNumId w:val="27"/>
  </w:num>
  <w:num w:numId="29">
    <w:abstractNumId w:val="6"/>
  </w:num>
  <w:num w:numId="30">
    <w:abstractNumId w:val="2"/>
  </w:num>
  <w:num w:numId="31">
    <w:abstractNumId w:val="22"/>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75"/>
    <w:rsid w:val="000230A4"/>
    <w:rsid w:val="00092936"/>
    <w:rsid w:val="000A5885"/>
    <w:rsid w:val="000D319B"/>
    <w:rsid w:val="000E1F27"/>
    <w:rsid w:val="000E37B5"/>
    <w:rsid w:val="000E6013"/>
    <w:rsid w:val="00101F09"/>
    <w:rsid w:val="0011233F"/>
    <w:rsid w:val="00153B8A"/>
    <w:rsid w:val="001626B6"/>
    <w:rsid w:val="001A5951"/>
    <w:rsid w:val="001C05CE"/>
    <w:rsid w:val="00214F58"/>
    <w:rsid w:val="002544BA"/>
    <w:rsid w:val="00266B36"/>
    <w:rsid w:val="00275D3C"/>
    <w:rsid w:val="002D2B8B"/>
    <w:rsid w:val="0030473B"/>
    <w:rsid w:val="0036041B"/>
    <w:rsid w:val="00394653"/>
    <w:rsid w:val="003A64BC"/>
    <w:rsid w:val="003B4834"/>
    <w:rsid w:val="004C4061"/>
    <w:rsid w:val="00532847"/>
    <w:rsid w:val="00562DA4"/>
    <w:rsid w:val="005768B6"/>
    <w:rsid w:val="005C2BB9"/>
    <w:rsid w:val="005D6E01"/>
    <w:rsid w:val="00627086"/>
    <w:rsid w:val="006E6D96"/>
    <w:rsid w:val="00741EEB"/>
    <w:rsid w:val="007631BA"/>
    <w:rsid w:val="00766D98"/>
    <w:rsid w:val="0079554E"/>
    <w:rsid w:val="007A35BE"/>
    <w:rsid w:val="007A3938"/>
    <w:rsid w:val="007C5D58"/>
    <w:rsid w:val="007D0E24"/>
    <w:rsid w:val="007D7C74"/>
    <w:rsid w:val="00803F99"/>
    <w:rsid w:val="00813422"/>
    <w:rsid w:val="00875B18"/>
    <w:rsid w:val="008A647A"/>
    <w:rsid w:val="008C28A2"/>
    <w:rsid w:val="00901CD8"/>
    <w:rsid w:val="00912966"/>
    <w:rsid w:val="00943535"/>
    <w:rsid w:val="00963523"/>
    <w:rsid w:val="00963D0B"/>
    <w:rsid w:val="00976255"/>
    <w:rsid w:val="009924C9"/>
    <w:rsid w:val="009E02B8"/>
    <w:rsid w:val="009E234F"/>
    <w:rsid w:val="009F6936"/>
    <w:rsid w:val="00A46C85"/>
    <w:rsid w:val="00A6177C"/>
    <w:rsid w:val="00A83A7E"/>
    <w:rsid w:val="00B21057"/>
    <w:rsid w:val="00B52317"/>
    <w:rsid w:val="00BA78B8"/>
    <w:rsid w:val="00BB1DFC"/>
    <w:rsid w:val="00BD5F90"/>
    <w:rsid w:val="00BE0669"/>
    <w:rsid w:val="00BE70CF"/>
    <w:rsid w:val="00BE7A48"/>
    <w:rsid w:val="00C0709A"/>
    <w:rsid w:val="00C444C9"/>
    <w:rsid w:val="00C60574"/>
    <w:rsid w:val="00C80014"/>
    <w:rsid w:val="00CA2F96"/>
    <w:rsid w:val="00CD102F"/>
    <w:rsid w:val="00CD1575"/>
    <w:rsid w:val="00CF3ECC"/>
    <w:rsid w:val="00CF4315"/>
    <w:rsid w:val="00CF74F1"/>
    <w:rsid w:val="00D056BC"/>
    <w:rsid w:val="00DB6337"/>
    <w:rsid w:val="00DC1874"/>
    <w:rsid w:val="00E17420"/>
    <w:rsid w:val="00E70054"/>
    <w:rsid w:val="00E80772"/>
    <w:rsid w:val="00E94163"/>
    <w:rsid w:val="00EF6CC4"/>
    <w:rsid w:val="00F3332F"/>
    <w:rsid w:val="00FE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B85985"/>
  <w15:chartTrackingRefBased/>
  <w15:docId w15:val="{6FCC7EDF-8ACD-4341-B797-830683B0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customStyle="1" w:styleId="resulthd0">
    <w:name w:val="resulthd"/>
    <w:basedOn w:val="Normal"/>
    <w:rsid w:val="002D2B8B"/>
    <w:pPr>
      <w:spacing w:before="100" w:beforeAutospacing="1" w:after="100" w:afterAutospacing="1"/>
    </w:pPr>
    <w:rPr>
      <w:rFonts w:eastAsia="Calibri"/>
    </w:rPr>
  </w:style>
  <w:style w:type="character" w:styleId="CommentReference">
    <w:name w:val="annotation reference"/>
    <w:basedOn w:val="DefaultParagraphFont"/>
    <w:rsid w:val="00C80014"/>
    <w:rPr>
      <w:sz w:val="16"/>
      <w:szCs w:val="16"/>
    </w:rPr>
  </w:style>
  <w:style w:type="paragraph" w:styleId="CommentText">
    <w:name w:val="annotation text"/>
    <w:basedOn w:val="Normal"/>
    <w:link w:val="CommentTextChar"/>
    <w:rsid w:val="00C80014"/>
    <w:rPr>
      <w:sz w:val="20"/>
      <w:szCs w:val="20"/>
    </w:rPr>
  </w:style>
  <w:style w:type="character" w:customStyle="1" w:styleId="CommentTextChar">
    <w:name w:val="Comment Text Char"/>
    <w:basedOn w:val="DefaultParagraphFont"/>
    <w:link w:val="CommentText"/>
    <w:rsid w:val="00C80014"/>
  </w:style>
  <w:style w:type="paragraph" w:styleId="CommentSubject">
    <w:name w:val="annotation subject"/>
    <w:basedOn w:val="CommentText"/>
    <w:next w:val="CommentText"/>
    <w:link w:val="CommentSubjectChar"/>
    <w:rsid w:val="00C80014"/>
    <w:rPr>
      <w:b/>
      <w:bCs/>
    </w:rPr>
  </w:style>
  <w:style w:type="character" w:customStyle="1" w:styleId="CommentSubjectChar">
    <w:name w:val="Comment Subject Char"/>
    <w:basedOn w:val="CommentTextChar"/>
    <w:link w:val="CommentSubject"/>
    <w:rsid w:val="00C80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KC Frescoln</cp:lastModifiedBy>
  <cp:revision>3</cp:revision>
  <cp:lastPrinted>2004-04-14T15:02:00Z</cp:lastPrinted>
  <dcterms:created xsi:type="dcterms:W3CDTF">2022-05-10T19:55:00Z</dcterms:created>
  <dcterms:modified xsi:type="dcterms:W3CDTF">2022-05-10T21:57:00Z</dcterms:modified>
</cp:coreProperties>
</file>